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9" w:rsidRDefault="00165209" w:rsidP="00165209">
      <w:pPr>
        <w:contextualSpacing/>
        <w:jc w:val="right"/>
      </w:pPr>
      <w:bookmarkStart w:id="0" w:name="_GoBack"/>
      <w:bookmarkEnd w:id="0"/>
      <w:r>
        <w:t>Asian American Studies Department</w:t>
      </w:r>
    </w:p>
    <w:p w:rsidR="00165209" w:rsidRDefault="00165209" w:rsidP="00165209">
      <w:pPr>
        <w:contextualSpacing/>
        <w:jc w:val="right"/>
      </w:pPr>
      <w:r>
        <w:t>University of California Santa Barbara</w:t>
      </w:r>
    </w:p>
    <w:p w:rsidR="00165209" w:rsidRDefault="00165209" w:rsidP="00165209">
      <w:pPr>
        <w:contextualSpacing/>
        <w:jc w:val="center"/>
        <w:rPr>
          <w:sz w:val="24"/>
          <w:szCs w:val="24"/>
        </w:rPr>
      </w:pPr>
    </w:p>
    <w:p w:rsidR="00165209" w:rsidRPr="00756C4D" w:rsidRDefault="00165209" w:rsidP="00165209">
      <w:pPr>
        <w:contextualSpacing/>
        <w:jc w:val="center"/>
        <w:rPr>
          <w:b/>
          <w:sz w:val="28"/>
          <w:szCs w:val="28"/>
        </w:rPr>
      </w:pPr>
      <w:r w:rsidRPr="00756C4D">
        <w:rPr>
          <w:b/>
          <w:sz w:val="28"/>
          <w:szCs w:val="28"/>
        </w:rPr>
        <w:t>Asian American Studies 199RA Information Sheet and Contract</w:t>
      </w:r>
    </w:p>
    <w:p w:rsidR="00165209" w:rsidRDefault="00165209" w:rsidP="00165209">
      <w:pPr>
        <w:contextualSpacing/>
        <w:jc w:val="center"/>
        <w:rPr>
          <w:sz w:val="24"/>
          <w:szCs w:val="24"/>
        </w:rPr>
      </w:pPr>
    </w:p>
    <w:p w:rsidR="00165209" w:rsidRDefault="00165209" w:rsidP="001652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AM 199RA offers undergraduate students the opportunity to earn course credit for assisting Asian American Studies faculty who are conducting research in the field of Asian American Studies.</w:t>
      </w:r>
    </w:p>
    <w:p w:rsidR="00165209" w:rsidRDefault="00165209" w:rsidP="00165209">
      <w:pPr>
        <w:spacing w:line="240" w:lineRule="auto"/>
        <w:contextualSpacing/>
        <w:rPr>
          <w:sz w:val="24"/>
          <w:szCs w:val="24"/>
        </w:rPr>
      </w:pPr>
    </w:p>
    <w:p w:rsidR="00165209" w:rsidRDefault="00165209" w:rsidP="0016520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course is most successful when both students and faculty benefit from the arrangement.  This generally occurs when two conditions are met:  1) Faculty </w:t>
      </w:r>
      <w:r w:rsidR="00A8016A">
        <w:rPr>
          <w:sz w:val="24"/>
          <w:szCs w:val="24"/>
        </w:rPr>
        <w:t>provides</w:t>
      </w:r>
      <w:r>
        <w:rPr>
          <w:sz w:val="24"/>
          <w:szCs w:val="24"/>
        </w:rPr>
        <w:t xml:space="preserve"> students with opportunities to learn specific research skills and to gain an understanding of the research process, and to learn information about the subject of inquiry;  2) Students contribute in a meaningful way to faculty research.</w:t>
      </w:r>
    </w:p>
    <w:p w:rsidR="00165209" w:rsidRDefault="00165209" w:rsidP="00165209">
      <w:pPr>
        <w:spacing w:line="240" w:lineRule="auto"/>
        <w:contextualSpacing/>
        <w:rPr>
          <w:sz w:val="24"/>
          <w:szCs w:val="24"/>
        </w:rPr>
      </w:pPr>
    </w:p>
    <w:p w:rsidR="00165209" w:rsidRPr="00341E99" w:rsidRDefault="00165209" w:rsidP="00165209">
      <w:pPr>
        <w:spacing w:line="240" w:lineRule="auto"/>
        <w:contextualSpacing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Prerequisites</w:t>
      </w:r>
    </w:p>
    <w:p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Junior or Senior standing</w:t>
      </w:r>
    </w:p>
    <w:p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a minimum grade-point average of 3.0 for the preceding three quarters</w:t>
      </w:r>
    </w:p>
    <w:p w:rsidR="00165209" w:rsidRDefault="00165209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</w:t>
      </w:r>
      <w:r w:rsidR="00484E44">
        <w:rPr>
          <w:sz w:val="24"/>
          <w:szCs w:val="24"/>
        </w:rPr>
        <w:t>s must have completed at least two upper-division Asian American Studies courses</w:t>
      </w:r>
    </w:p>
    <w:p w:rsidR="00484E44" w:rsidRDefault="00484E44" w:rsidP="0016520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have consent of instructor and department.  (Students are limited to 5 units per quarter and 30 units total in all 98/99/198/199/199RA courses.)</w:t>
      </w:r>
    </w:p>
    <w:p w:rsidR="00484E44" w:rsidRPr="00341E99" w:rsidRDefault="00484E44" w:rsidP="00484E44">
      <w:pPr>
        <w:spacing w:line="240" w:lineRule="auto"/>
        <w:jc w:val="both"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Regulations concerning AS AM 199RA</w:t>
      </w:r>
    </w:p>
    <w:p w:rsidR="00484E44" w:rsidRDefault="00484E44" w:rsidP="00484E4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do the work in the same quarter that the 199RA class is taken for credit</w:t>
      </w:r>
    </w:p>
    <w:p w:rsidR="00484E44" w:rsidRDefault="00484E44" w:rsidP="00484E4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AM 199RA does not satisfy any requirement for the Asian American Studies major or minor</w:t>
      </w:r>
    </w:p>
    <w:p w:rsidR="00484E44" w:rsidRDefault="00484E44" w:rsidP="00484E4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AM 199RA can only be taken on a Pass/No Pass basis</w:t>
      </w:r>
    </w:p>
    <w:p w:rsidR="00484E44" w:rsidRPr="00341E99" w:rsidRDefault="00484E44" w:rsidP="00484E44">
      <w:pPr>
        <w:spacing w:line="240" w:lineRule="auto"/>
        <w:jc w:val="both"/>
        <w:rPr>
          <w:b/>
          <w:sz w:val="24"/>
          <w:szCs w:val="24"/>
        </w:rPr>
      </w:pPr>
      <w:r w:rsidRPr="00341E99">
        <w:rPr>
          <w:b/>
          <w:i/>
          <w:sz w:val="24"/>
          <w:szCs w:val="24"/>
          <w:u w:val="single"/>
        </w:rPr>
        <w:t>Satisfying the Course Requirements</w:t>
      </w:r>
    </w:p>
    <w:p w:rsidR="00484E44" w:rsidRDefault="00484E44" w:rsidP="00484E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Student Responsibilities</w:t>
      </w:r>
    </w:p>
    <w:p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required to work a minimum of 2.5 hours per week for each unit earned</w:t>
      </w:r>
    </w:p>
    <w:p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are required to attend one-hour weekly meetings with the faculty sponsor throughout the quarter</w:t>
      </w:r>
    </w:p>
    <w:p w:rsidR="00484E44" w:rsidRDefault="00484E44" w:rsidP="00484E4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must produce a paper (covering the topic of research) of at least five typed pages with at least three references.  A satisfactory paper demonstrates that the student has researched the topic, and organized and integrated the information pertaining to the topic</w:t>
      </w:r>
    </w:p>
    <w:p w:rsidR="00484E44" w:rsidRDefault="00484E44" w:rsidP="00484E4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Faculty Responsibilities</w:t>
      </w:r>
    </w:p>
    <w:p w:rsidR="00484E44" w:rsidRDefault="00484E44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meet with the student for one hour each week during the quarter to discuss the research</w:t>
      </w:r>
    </w:p>
    <w:p w:rsidR="00F36466" w:rsidRDefault="00F36466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read the student’s research paper and provide written feedback to the student</w:t>
      </w:r>
    </w:p>
    <w:p w:rsidR="00F36466" w:rsidRDefault="00F36466" w:rsidP="00484E4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must evaluate and grade the student’s research paper and performance</w:t>
      </w:r>
    </w:p>
    <w:p w:rsidR="00C07CA3" w:rsidRDefault="00C07C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7CA3" w:rsidRPr="00270088" w:rsidRDefault="00C07CA3" w:rsidP="00C07CA3">
      <w:pPr>
        <w:jc w:val="center"/>
        <w:rPr>
          <w:b/>
          <w:sz w:val="28"/>
          <w:szCs w:val="28"/>
        </w:rPr>
      </w:pPr>
      <w:r w:rsidRPr="00270088">
        <w:rPr>
          <w:b/>
          <w:sz w:val="28"/>
          <w:szCs w:val="28"/>
        </w:rPr>
        <w:lastRenderedPageBreak/>
        <w:t>AS AM 199RA Contract</w:t>
      </w:r>
    </w:p>
    <w:p w:rsidR="00C07CA3" w:rsidRPr="00270088" w:rsidRDefault="00C07CA3" w:rsidP="00C07CA3">
      <w:pPr>
        <w:contextualSpacing/>
        <w:rPr>
          <w:b/>
          <w:i/>
        </w:rPr>
      </w:pPr>
      <w:r w:rsidRPr="00270088">
        <w:rPr>
          <w:b/>
          <w:i/>
        </w:rPr>
        <w:t>Part I – To be completed by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07CA3" w:rsidTr="00C07CA3">
        <w:tc>
          <w:tcPr>
            <w:tcW w:w="10998" w:type="dxa"/>
          </w:tcPr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contextualSpacing/>
            </w:pPr>
            <w:r>
              <w:t>Student’s Name                                                               Perm #                        Major</w:t>
            </w: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contextualSpacing/>
            </w:pPr>
            <w:r>
              <w:t>Email Address                                                                   Phone                         Class Standing</w:t>
            </w: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contextualSpacing/>
            </w:pPr>
            <w:r>
              <w:t>Faculty Sponsor                                                               Quarter                       Units Requested</w:t>
            </w:r>
          </w:p>
        </w:tc>
      </w:tr>
    </w:tbl>
    <w:p w:rsidR="00C07CA3" w:rsidRDefault="00C07CA3" w:rsidP="00C07CA3">
      <w:pPr>
        <w:contextualSpacing/>
      </w:pPr>
    </w:p>
    <w:p w:rsidR="00C07CA3" w:rsidRPr="00270088" w:rsidRDefault="00C07CA3" w:rsidP="00C07CA3">
      <w:pPr>
        <w:contextualSpacing/>
        <w:rPr>
          <w:b/>
          <w:i/>
        </w:rPr>
      </w:pPr>
      <w:r w:rsidRPr="00270088">
        <w:rPr>
          <w:b/>
          <w:i/>
        </w:rPr>
        <w:t>Part II – To be completed by student in c</w:t>
      </w:r>
      <w:r>
        <w:rPr>
          <w:b/>
          <w:i/>
        </w:rPr>
        <w:t>onjunction with Faculty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C07CA3" w:rsidTr="00C07CA3">
        <w:tc>
          <w:tcPr>
            <w:tcW w:w="10998" w:type="dxa"/>
          </w:tcPr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pBdr>
                <w:bottom w:val="single" w:sz="12" w:space="1" w:color="auto"/>
              </w:pBdr>
              <w:contextualSpacing/>
            </w:pPr>
          </w:p>
          <w:p w:rsidR="00C07CA3" w:rsidRDefault="00C07CA3" w:rsidP="00DC4494">
            <w:pPr>
              <w:contextualSpacing/>
            </w:pPr>
            <w:r>
              <w:t>Title of Research Project</w:t>
            </w: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  <w:r>
              <w:t>Describe the research project and indicate the student’s duties in assisting with your research</w:t>
            </w: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  <w:r>
              <w:t>Identify three learning objectives for the quarter</w:t>
            </w: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  <w:p w:rsidR="00C07CA3" w:rsidRDefault="00C07CA3" w:rsidP="00DC4494">
            <w:pPr>
              <w:contextualSpacing/>
            </w:pPr>
          </w:p>
        </w:tc>
      </w:tr>
    </w:tbl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Default="00C07CA3" w:rsidP="00C07CA3">
      <w:pPr>
        <w:contextualSpacing/>
      </w:pPr>
      <w:r>
        <w:t xml:space="preserve">Student’s Signature                                                                                                        </w:t>
      </w:r>
      <w:r>
        <w:tab/>
        <w:t>Date</w:t>
      </w:r>
    </w:p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Default="00C07CA3" w:rsidP="00C07CA3">
      <w:pPr>
        <w:contextualSpacing/>
      </w:pPr>
      <w:r>
        <w:t xml:space="preserve">Faculty Sponsor’s Signature                                                                                          </w:t>
      </w:r>
      <w:r>
        <w:tab/>
        <w:t xml:space="preserve"> Date</w:t>
      </w:r>
    </w:p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Default="00C07CA3" w:rsidP="00C07CA3">
      <w:pPr>
        <w:pBdr>
          <w:bottom w:val="single" w:sz="12" w:space="1" w:color="auto"/>
        </w:pBdr>
        <w:contextualSpacing/>
      </w:pPr>
    </w:p>
    <w:p w:rsidR="00C07CA3" w:rsidRPr="00484E44" w:rsidRDefault="00C07CA3" w:rsidP="00C07CA3">
      <w:pPr>
        <w:contextualSpacing/>
        <w:rPr>
          <w:sz w:val="24"/>
          <w:szCs w:val="24"/>
        </w:rPr>
      </w:pPr>
      <w:r>
        <w:t>Departmental Approval</w:t>
      </w:r>
      <w:r>
        <w:tab/>
        <w:t xml:space="preserve">                          Chair of Curriculum Committee               </w:t>
      </w:r>
      <w:r>
        <w:tab/>
        <w:t xml:space="preserve"> Date</w:t>
      </w:r>
    </w:p>
    <w:sectPr w:rsidR="00C07CA3" w:rsidRPr="00484E44" w:rsidSect="000B1F93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22"/>
    <w:multiLevelType w:val="hybridMultilevel"/>
    <w:tmpl w:val="B7E67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06AFF"/>
    <w:multiLevelType w:val="hybridMultilevel"/>
    <w:tmpl w:val="F15C1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13400D"/>
    <w:multiLevelType w:val="hybridMultilevel"/>
    <w:tmpl w:val="E5EA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612F4A"/>
    <w:multiLevelType w:val="hybridMultilevel"/>
    <w:tmpl w:val="CB421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09"/>
    <w:rsid w:val="000B1F93"/>
    <w:rsid w:val="00165209"/>
    <w:rsid w:val="00190681"/>
    <w:rsid w:val="002F7289"/>
    <w:rsid w:val="00341E99"/>
    <w:rsid w:val="004759A9"/>
    <w:rsid w:val="00484E44"/>
    <w:rsid w:val="004D2544"/>
    <w:rsid w:val="00756C4D"/>
    <w:rsid w:val="0090492C"/>
    <w:rsid w:val="00A8016A"/>
    <w:rsid w:val="00AB0246"/>
    <w:rsid w:val="00C07CA3"/>
    <w:rsid w:val="00F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09"/>
    <w:pPr>
      <w:ind w:left="720"/>
      <w:contextualSpacing/>
    </w:pPr>
  </w:style>
  <w:style w:type="table" w:styleId="TableGrid">
    <w:name w:val="Table Grid"/>
    <w:basedOn w:val="TableNormal"/>
    <w:uiPriority w:val="59"/>
    <w:rsid w:val="00C0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09"/>
    <w:pPr>
      <w:ind w:left="720"/>
      <w:contextualSpacing/>
    </w:pPr>
  </w:style>
  <w:style w:type="table" w:styleId="TableGrid">
    <w:name w:val="Table Grid"/>
    <w:basedOn w:val="TableNormal"/>
    <w:uiPriority w:val="59"/>
    <w:rsid w:val="00C07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0766-372D-41D7-A298-5EB18653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Cheadle</dc:creator>
  <cp:lastModifiedBy>erin ninh</cp:lastModifiedBy>
  <cp:revision>2</cp:revision>
  <cp:lastPrinted>2011-03-31T22:20:00Z</cp:lastPrinted>
  <dcterms:created xsi:type="dcterms:W3CDTF">2015-11-05T22:57:00Z</dcterms:created>
  <dcterms:modified xsi:type="dcterms:W3CDTF">2015-11-05T22:57:00Z</dcterms:modified>
</cp:coreProperties>
</file>